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BILL NUMBER: AB 2657   INTRODUCED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        BILL TEXT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 </w:t>
      </w:r>
      <w:bookmarkStart w:id="0" w:name="_GoBack"/>
      <w:bookmarkEnd w:id="0"/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 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INTRODUCED BY   Assembly Member Bloom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 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                        FEBRUARY 21, 2014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 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   An act to add Section 12016.5 to the Fish and Game Code, relating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proofErr w:type="gramStart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to</w:t>
      </w:r>
      <w:proofErr w:type="gramEnd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fish and wildlife protection.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 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 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        LEGISLATIVE COUNSEL'S DIGEST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 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 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   AB 2657, as introduced, Bloom. Environmentally sensitive areas: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proofErr w:type="gramStart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use</w:t>
      </w:r>
      <w:proofErr w:type="gramEnd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anticoagulants.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    Existing law requires the Director of Pesticide Regulation to, by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proofErr w:type="gramStart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regulation</w:t>
      </w:r>
      <w:proofErr w:type="gramEnd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, designate and establish a list of restricted materials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proofErr w:type="gramStart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based</w:t>
      </w:r>
      <w:proofErr w:type="gramEnd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upon, among other criteria, hazards related to persistent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proofErr w:type="gramStart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residues</w:t>
      </w:r>
      <w:proofErr w:type="gramEnd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the soil resulting ultimately in contamination of the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proofErr w:type="gramStart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air</w:t>
      </w:r>
      <w:proofErr w:type="gramEnd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, waterways, estuaries, or lakes, with consequent damage to fish,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proofErr w:type="gramStart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wild</w:t>
      </w:r>
      <w:proofErr w:type="gramEnd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birds, and other wildlife. Existing law requires the director to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proofErr w:type="gramStart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control</w:t>
      </w:r>
      <w:proofErr w:type="gramEnd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otherwise regulate the use of restricted materials, as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proofErr w:type="gramStart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specified</w:t>
      </w:r>
      <w:proofErr w:type="gramEnd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. Existing law requires the Fish and Game Commission and the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Department of Fish and Wildlife to protect and conserve the fish and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proofErr w:type="gramStart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wildlife</w:t>
      </w:r>
      <w:proofErr w:type="gramEnd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resources of the state by establishing ecological reserves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proofErr w:type="gramStart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and</w:t>
      </w:r>
      <w:proofErr w:type="gramEnd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 conserving, protecting, restoring, and enhancing any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proofErr w:type="gramStart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endangered</w:t>
      </w:r>
      <w:proofErr w:type="gramEnd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species or any threatened species and its habitat.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   This bill would prohibit the use of any poison, substance, or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proofErr w:type="gramStart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product</w:t>
      </w:r>
      <w:proofErr w:type="gramEnd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, other than its use as a prescription drug under the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proofErr w:type="gramStart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direction</w:t>
      </w:r>
      <w:proofErr w:type="gramEnd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a licensed physician and surgeon, that contains one or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proofErr w:type="gramStart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more</w:t>
      </w:r>
      <w:proofErr w:type="gramEnd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specified anticoagulants, including </w:t>
      </w:r>
      <w:proofErr w:type="spellStart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brodifacoum</w:t>
      </w:r>
      <w:proofErr w:type="spellEnd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proofErr w:type="spellStart"/>
      <w:proofErr w:type="gramStart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bromadiolone</w:t>
      </w:r>
      <w:proofErr w:type="spellEnd"/>
      <w:proofErr w:type="gramEnd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, in environmentally sensitive areas.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   Because a violation of this provision would be a misdemeanor, the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proofErr w:type="gramStart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bill</w:t>
      </w:r>
      <w:proofErr w:type="gramEnd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would create new crimes, thereby </w:t>
      </w:r>
      <w:proofErr w:type="spellStart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a</w:t>
      </w:r>
      <w:proofErr w:type="spellEnd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imposing state-mandated local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proofErr w:type="gramStart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program</w:t>
      </w:r>
      <w:proofErr w:type="gramEnd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   The California Constitution requires the state to reimburse local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proofErr w:type="gramStart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agencies</w:t>
      </w:r>
      <w:proofErr w:type="gramEnd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school districts for certain costs mandated by the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proofErr w:type="gramStart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state</w:t>
      </w:r>
      <w:proofErr w:type="gramEnd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. Statutory provisions establish procedures for making that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proofErr w:type="gramStart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reimbursement</w:t>
      </w:r>
      <w:proofErr w:type="gramEnd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   This bill would provide that no reimbursement is required by this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proofErr w:type="gramStart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act</w:t>
      </w:r>
      <w:proofErr w:type="gramEnd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a specified reason.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   Vote: majority. Appropriation: no. Fiscal committee: yes.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State-mandated local program: yes.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 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 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THE PEOPLE OF THE STATE OF CALIFORNIA DO ENACT AS FOLLOWS: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 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  </w:t>
      </w:r>
      <w:proofErr w:type="gramStart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SECTION 1.</w:t>
      </w:r>
      <w:proofErr w:type="gramEnd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  Section 12016.5 is added to the Fish and Game Code, to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proofErr w:type="gramStart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read</w:t>
      </w:r>
      <w:proofErr w:type="gramEnd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: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   12016.5.</w:t>
      </w:r>
      <w:proofErr w:type="gramStart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  (</w:t>
      </w:r>
      <w:proofErr w:type="gramEnd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a) The use of any poison, substance, or product, other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proofErr w:type="gramStart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than</w:t>
      </w:r>
      <w:proofErr w:type="gramEnd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its use as a prescription drug under the direction of a licensed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proofErr w:type="gramStart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physician</w:t>
      </w:r>
      <w:proofErr w:type="gramEnd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surgeon, that contains one or more of the following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proofErr w:type="gramStart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anticoagulants</w:t>
      </w:r>
      <w:proofErr w:type="gramEnd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prohibited in an environmentally sensitive area.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   (1) </w:t>
      </w:r>
      <w:proofErr w:type="spellStart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Brodifacoum</w:t>
      </w:r>
      <w:proofErr w:type="spellEnd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   (2) </w:t>
      </w:r>
      <w:proofErr w:type="spellStart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Bromadiolone</w:t>
      </w:r>
      <w:proofErr w:type="spellEnd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   (3) </w:t>
      </w:r>
      <w:proofErr w:type="spellStart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Difenacoum</w:t>
      </w:r>
      <w:proofErr w:type="spellEnd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   (4) </w:t>
      </w:r>
      <w:proofErr w:type="spellStart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Difethialone</w:t>
      </w:r>
      <w:proofErr w:type="spellEnd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   (b) As used in subdivision (a), an "environmentally sensitive area"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proofErr w:type="gramStart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has</w:t>
      </w:r>
      <w:proofErr w:type="gramEnd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same meaning as defined in Section 30107.5 of the Public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Resources Code, and includes, but is not limited to, any wetlands,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proofErr w:type="gramStart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animal</w:t>
      </w:r>
      <w:proofErr w:type="gramEnd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sanctuary, conservancy, state or national park, and any area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proofErr w:type="gramStart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or</w:t>
      </w:r>
      <w:proofErr w:type="gramEnd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habitat that is protected for any endangered or threatened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proofErr w:type="gramStart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species</w:t>
      </w:r>
      <w:proofErr w:type="gramEnd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, including animals, birds, fish, and insects.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  </w:t>
      </w:r>
      <w:proofErr w:type="gramStart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SEC. 2.</w:t>
      </w:r>
      <w:proofErr w:type="gramEnd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  No reimbursement is required by this act pursuant to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Section 6 of Article XIII B of the California Constitution because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proofErr w:type="gramStart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the</w:t>
      </w:r>
      <w:proofErr w:type="gramEnd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only costs that may be incurred by a local agency or school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proofErr w:type="gramStart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district</w:t>
      </w:r>
      <w:proofErr w:type="gramEnd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will be incurred because this act creates a new crime or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proofErr w:type="gramStart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infraction</w:t>
      </w:r>
      <w:proofErr w:type="gramEnd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, eliminates a crime or infraction, or changes the penalty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proofErr w:type="gramStart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for</w:t>
      </w:r>
      <w:proofErr w:type="gramEnd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crime or infraction, within the meaning of Section 17556 of the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Government Code, or changes the definition of a crime within the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proofErr w:type="gramStart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meaning</w:t>
      </w:r>
      <w:proofErr w:type="gramEnd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Section 6 of Article XIII B of the California</w:t>
      </w:r>
    </w:p>
    <w:p w:rsidR="00066231" w:rsidRPr="00066231" w:rsidRDefault="00066231" w:rsidP="00066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222"/>
          <w:sz w:val="20"/>
          <w:szCs w:val="20"/>
        </w:rPr>
      </w:pPr>
      <w:proofErr w:type="gramStart"/>
      <w:r w:rsidRPr="00066231">
        <w:rPr>
          <w:rFonts w:ascii="Courier New" w:eastAsia="Times New Roman" w:hAnsi="Courier New" w:cs="Courier New"/>
          <w:color w:val="000000"/>
          <w:sz w:val="20"/>
          <w:szCs w:val="20"/>
        </w:rPr>
        <w:t>Constitution.</w:t>
      </w:r>
      <w:proofErr w:type="gramEnd"/>
    </w:p>
    <w:p w:rsidR="00882AC4" w:rsidRDefault="00882AC4"/>
    <w:sectPr w:rsidR="00882A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231"/>
    <w:rsid w:val="00066231"/>
    <w:rsid w:val="00882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662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66231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662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6623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6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DD41E5DE9D9E43B625B7CF9A5F215D" ma:contentTypeVersion="23" ma:contentTypeDescription="Create a new document." ma:contentTypeScope="" ma:versionID="21fedb4235fd11ddedd8560a968c90de">
  <xsd:schema xmlns:xsd="http://www.w3.org/2001/XMLSchema" xmlns:xs="http://www.w3.org/2001/XMLSchema" xmlns:p="http://schemas.microsoft.com/office/2006/metadata/properties" xmlns:ns1="http://schemas.microsoft.com/sharepoint/v3" xmlns:ns2="2b8eca42-bbaa-4602-a2b4-1626cec75391" xmlns:ns3="73e730c6-7d16-4a80-8d56-95fe64f6fbb0" xmlns:ns4="31062a0d-ede8-4112-b4bb-00a9c1bc8e16" targetNamespace="http://schemas.microsoft.com/office/2006/metadata/properties" ma:root="true" ma:fieldsID="09c40e5dfb9f7ecbb72bbd5c7ea417ad" ns1:_="" ns2:_="" ns3:_="" ns4:_="">
    <xsd:import namespace="http://schemas.microsoft.com/sharepoint/v3"/>
    <xsd:import namespace="2b8eca42-bbaa-4602-a2b4-1626cec75391"/>
    <xsd:import namespace="73e730c6-7d16-4a80-8d56-95fe64f6fbb0"/>
    <xsd:import namespace="31062a0d-ede8-4112-b4bb-00a9c1bc8e1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Notes2" minOccurs="0"/>
                <xsd:element ref="ns3:lcf76f155ced4ddcb4097134ff3c332f" minOccurs="0"/>
                <xsd:element ref="ns4:TaxCatchAll" minOccurs="0"/>
                <xsd:element ref="ns3:MediaLengthInSeconds" minOccurs="0"/>
                <xsd:element ref="ns3:ReviewedBy" minOccurs="0"/>
                <xsd:element ref="ns3:PotentialExemption" minOccurs="0"/>
                <xsd:element ref="ns3:Notes" minOccurs="0"/>
                <xsd:element ref="ns3:SenttoFOIACoordinator_x003f_" minOccurs="0"/>
                <xsd:element ref="ns3: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eca42-bbaa-4602-a2b4-1626cec753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730c6-7d16-4a80-8d56-95fe64f6fb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Notes2" ma:index="21" nillable="true" ma:displayName="Reviewed?" ma:default="No" ma:description="Notes about files" ma:format="Dropdown" ma:internalName="Notes2">
      <xsd:simpleType>
        <xsd:restriction base="dms:Choice">
          <xsd:enumeration value="No"/>
          <xsd:enumeration value="In Progress"/>
          <xsd:enumeration value="Yes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c5df3ad-b4e5-45d1-88c9-23db5f1fe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ReviewedBy" ma:index="26" nillable="true" ma:displayName="Reviewed By" ma:format="Dropdown" ma:list="UserInfo" ma:SharePointGroup="0" ma:internalName="Review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otentialExemption" ma:index="27" nillable="true" ma:displayName="Potential Exemption" ma:format="Dropdown" ma:internalName="PotentialExemption">
      <xsd:simpleType>
        <xsd:restriction base="dms:Choice">
          <xsd:enumeration value="No"/>
          <xsd:enumeration value="Yes"/>
        </xsd:restriction>
      </xsd:simpleType>
    </xsd:element>
    <xsd:element name="Notes" ma:index="28" nillable="true" ma:displayName="Notes" ma:format="Dropdown" ma:internalName="Notes">
      <xsd:simpleType>
        <xsd:restriction base="dms:Text">
          <xsd:maxLength value="255"/>
        </xsd:restriction>
      </xsd:simpleType>
    </xsd:element>
    <xsd:element name="SenttoFOIACoordinator_x003f_" ma:index="29" nillable="true" ma:displayName="Sent to FOIA Coordinator?" ma:default="0" ma:description="copied to release folder" ma:format="Dropdown" ma:internalName="SenttoFOIACoordinator_x003f_">
      <xsd:simpleType>
        <xsd:restriction base="dms:Boolean"/>
      </xsd:simpleType>
    </xsd:element>
    <xsd:element name="Details" ma:index="30" nillable="true" ma:displayName="Details" ma:description="Sample project plan. Serves as a 'statement of work/contract' between planner and refuge staff" ma:format="Dropdown" ma:internalName="Detail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2a0d-ede8-4112-b4bb-00a9c1bc8e16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13851efe-1e36-4db9-a978-467e0449cebe}" ma:internalName="TaxCatchAll" ma:showField="CatchAllData" ma:web="2b8eca42-bbaa-4602-a2b4-1626cec753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nttoFOIACoordinator_x003f_ xmlns="73e730c6-7d16-4a80-8d56-95fe64f6fbb0">false</SenttoFOIACoordinator_x003f_>
    <_ip_UnifiedCompliancePolicyUIAction xmlns="http://schemas.microsoft.com/sharepoint/v3" xsi:nil="true"/>
    <lcf76f155ced4ddcb4097134ff3c332f xmlns="73e730c6-7d16-4a80-8d56-95fe64f6fbb0">
      <Terms xmlns="http://schemas.microsoft.com/office/infopath/2007/PartnerControls"/>
    </lcf76f155ced4ddcb4097134ff3c332f>
    <Notes xmlns="73e730c6-7d16-4a80-8d56-95fe64f6fbb0" xsi:nil="true"/>
    <ReviewedBy xmlns="73e730c6-7d16-4a80-8d56-95fe64f6fbb0">
      <UserInfo>
        <DisplayName/>
        <AccountId xsi:nil="true"/>
        <AccountType/>
      </UserInfo>
    </ReviewedBy>
    <Details xmlns="73e730c6-7d16-4a80-8d56-95fe64f6fbb0" xsi:nil="true"/>
    <Notes2 xmlns="73e730c6-7d16-4a80-8d56-95fe64f6fbb0">No</Notes2>
    <PotentialExemption xmlns="73e730c6-7d16-4a80-8d56-95fe64f6fbb0" xsi:nil="true"/>
    <_ip_UnifiedCompliancePolicyProperties xmlns="http://schemas.microsoft.com/sharepoint/v3" xsi:nil="true"/>
    <TaxCatchAll xmlns="31062a0d-ede8-4112-b4bb-00a9c1bc8e16" xsi:nil="true"/>
  </documentManagement>
</p:properties>
</file>

<file path=customXml/itemProps1.xml><?xml version="1.0" encoding="utf-8"?>
<ds:datastoreItem xmlns:ds="http://schemas.openxmlformats.org/officeDocument/2006/customXml" ds:itemID="{5A16C4B4-6770-4A7F-BAAD-6749E621DB81}"/>
</file>

<file path=customXml/itemProps2.xml><?xml version="1.0" encoding="utf-8"?>
<ds:datastoreItem xmlns:ds="http://schemas.openxmlformats.org/officeDocument/2006/customXml" ds:itemID="{095070C2-C085-4EB1-9C1E-A7D1EE2276EF}"/>
</file>

<file path=customXml/itemProps3.xml><?xml version="1.0" encoding="utf-8"?>
<ds:datastoreItem xmlns:ds="http://schemas.openxmlformats.org/officeDocument/2006/customXml" ds:itemID="{761FDC63-DBD3-4618-8465-EB37C305A9E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Gerry McChesney</dc:creator>
  <cp:lastModifiedBy>Gerry McChesney</cp:lastModifiedBy>
  <cp:revision>1</cp:revision>
  <dcterms:created xsi:type="dcterms:W3CDTF">2014-05-08T20:30:00Z</dcterms:created>
  <dcterms:modified xsi:type="dcterms:W3CDTF">2014-05-08T20:32:00Z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0x0101009DDD41E5DE9D9E43B625B7CF9A5F215D</vt:lpwstr>
  </property>
  <property fmtid="{D5CDD505-2E9C-101B-9397-08002B2CF9AE}" pid="3" name="Order">
    <vt:r8>448700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TemplateUrl">
    <vt:lpwstr/>
  </property>
  <property fmtid="{D5CDD505-2E9C-101B-9397-08002B2CF9AE}" pid="12" name="Reviewed By?">
    <vt:lpwstr/>
  </property>
  <property fmtid="{D5CDD505-2E9C-101B-9397-08002B2CF9AE}" pid="13" name="Reviewed?">
    <vt:bool>false</vt:bool>
  </property>
</Properties>
</file>